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47125" w14:textId="31679AC0" w:rsidR="005D109B" w:rsidRPr="00241482" w:rsidRDefault="002C4888">
      <w:pPr>
        <w:jc w:val="center"/>
        <w:rPr>
          <w:rFonts w:ascii="ＭＳ Ｐ明朝" w:eastAsia="ＭＳ Ｐ明朝" w:hAnsi="ＭＳ Ｐ明朝"/>
        </w:rPr>
      </w:pPr>
      <w:r w:rsidRPr="00241482">
        <w:rPr>
          <w:rFonts w:ascii="ＭＳ Ｐ明朝" w:eastAsia="ＭＳ Ｐ明朝" w:hAnsi="ＭＳ Ｐ明朝" w:hint="eastAsia"/>
        </w:rPr>
        <w:t>キョーワ</w:t>
      </w:r>
      <w:r w:rsidR="005D109B" w:rsidRPr="00241482">
        <w:rPr>
          <w:rFonts w:ascii="ＭＳ Ｐ明朝" w:eastAsia="ＭＳ Ｐ明朝" w:hAnsi="ＭＳ Ｐ明朝" w:hint="eastAsia"/>
        </w:rPr>
        <w:t>訪問看護</w:t>
      </w:r>
      <w:r w:rsidRPr="00241482">
        <w:rPr>
          <w:rFonts w:ascii="ＭＳ Ｐ明朝" w:eastAsia="ＭＳ Ｐ明朝" w:hAnsi="ＭＳ Ｐ明朝" w:hint="eastAsia"/>
        </w:rPr>
        <w:t>リハビリ</w:t>
      </w:r>
      <w:r w:rsidR="005D109B" w:rsidRPr="00241482">
        <w:rPr>
          <w:rFonts w:ascii="ＭＳ Ｐ明朝" w:eastAsia="ＭＳ Ｐ明朝" w:hAnsi="ＭＳ Ｐ明朝" w:hint="eastAsia"/>
        </w:rPr>
        <w:t>ステーション</w:t>
      </w:r>
      <w:r w:rsidRPr="00241482">
        <w:rPr>
          <w:rFonts w:ascii="ＭＳ Ｐ明朝" w:eastAsia="ＭＳ Ｐ明朝" w:hAnsi="ＭＳ Ｐ明朝" w:hint="eastAsia"/>
        </w:rPr>
        <w:t>寄り添い屋</w:t>
      </w:r>
      <w:r w:rsidR="00CE092C" w:rsidRPr="00241482">
        <w:rPr>
          <w:rFonts w:ascii="ＭＳ Ｐ明朝" w:eastAsia="ＭＳ Ｐ明朝" w:hAnsi="ＭＳ Ｐ明朝" w:hint="eastAsia"/>
        </w:rPr>
        <w:t>武豊</w:t>
      </w:r>
      <w:r w:rsidRPr="00241482">
        <w:rPr>
          <w:rFonts w:ascii="ＭＳ Ｐ明朝" w:eastAsia="ＭＳ Ｐ明朝" w:hAnsi="ＭＳ Ｐ明朝" w:hint="eastAsia"/>
        </w:rPr>
        <w:t>店</w:t>
      </w:r>
      <w:r w:rsidR="005D109B" w:rsidRPr="00241482">
        <w:rPr>
          <w:rFonts w:ascii="ＭＳ Ｐ明朝" w:eastAsia="ＭＳ Ｐ明朝" w:hAnsi="ＭＳ Ｐ明朝" w:hint="eastAsia"/>
        </w:rPr>
        <w:t>運営規程</w:t>
      </w:r>
    </w:p>
    <w:p w14:paraId="08B569AB" w14:textId="77777777" w:rsidR="005D109B" w:rsidRPr="00241482" w:rsidRDefault="005D109B">
      <w:pPr>
        <w:rPr>
          <w:rFonts w:ascii="ＭＳ Ｐ明朝" w:eastAsia="ＭＳ Ｐ明朝" w:hAnsi="ＭＳ Ｐ明朝"/>
        </w:rPr>
      </w:pPr>
    </w:p>
    <w:p w14:paraId="32A374B4"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（事業の目的）</w:t>
      </w:r>
    </w:p>
    <w:p w14:paraId="43C0DDFB" w14:textId="1D1F13B2" w:rsidR="005D109B" w:rsidRPr="00241482" w:rsidRDefault="005D109B">
      <w:pPr>
        <w:ind w:left="210" w:hangingChars="100" w:hanging="210"/>
        <w:rPr>
          <w:rFonts w:ascii="ＭＳ Ｐ明朝" w:eastAsia="ＭＳ Ｐ明朝" w:hAnsi="ＭＳ Ｐ明朝"/>
        </w:rPr>
      </w:pPr>
      <w:r w:rsidRPr="00241482">
        <w:rPr>
          <w:rFonts w:ascii="ＭＳ Ｐ明朝" w:eastAsia="ＭＳ Ｐ明朝" w:hAnsi="ＭＳ Ｐ明朝" w:hint="eastAsia"/>
        </w:rPr>
        <w:t xml:space="preserve">第１条　</w:t>
      </w:r>
      <w:r w:rsidR="002C4888" w:rsidRPr="00241482">
        <w:rPr>
          <w:rFonts w:ascii="ＭＳ Ｐ明朝" w:eastAsia="ＭＳ Ｐ明朝" w:hAnsi="ＭＳ Ｐ明朝" w:hint="eastAsia"/>
        </w:rPr>
        <w:t>キョーワライブケア株式会社</w:t>
      </w:r>
      <w:r w:rsidRPr="00241482">
        <w:rPr>
          <w:rFonts w:ascii="ＭＳ Ｐ明朝" w:eastAsia="ＭＳ Ｐ明朝" w:hAnsi="ＭＳ Ｐ明朝" w:hint="eastAsia"/>
        </w:rPr>
        <w:t>が開設する</w:t>
      </w:r>
      <w:r w:rsidR="002C4888" w:rsidRPr="00241482">
        <w:rPr>
          <w:rFonts w:ascii="ＭＳ Ｐ明朝" w:eastAsia="ＭＳ Ｐ明朝" w:hAnsi="ＭＳ Ｐ明朝" w:hint="eastAsia"/>
        </w:rPr>
        <w:t>キョーワ訪問看護リハビリステーション寄り添い屋</w:t>
      </w:r>
      <w:r w:rsidR="00CE092C" w:rsidRPr="00241482">
        <w:rPr>
          <w:rFonts w:ascii="ＭＳ Ｐ明朝" w:eastAsia="ＭＳ Ｐ明朝" w:hAnsi="ＭＳ Ｐ明朝" w:hint="eastAsia"/>
        </w:rPr>
        <w:t>武豊</w:t>
      </w:r>
      <w:r w:rsidR="002C4888" w:rsidRPr="00241482">
        <w:rPr>
          <w:rFonts w:ascii="ＭＳ Ｐ明朝" w:eastAsia="ＭＳ Ｐ明朝" w:hAnsi="ＭＳ Ｐ明朝" w:hint="eastAsia"/>
        </w:rPr>
        <w:t>店</w:t>
      </w:r>
      <w:r w:rsidRPr="00241482">
        <w:rPr>
          <w:rFonts w:ascii="ＭＳ Ｐ明朝" w:eastAsia="ＭＳ Ｐ明朝" w:hAnsi="ＭＳ Ｐ明朝" w:hint="eastAsia"/>
        </w:rPr>
        <w:t>（以下「ステーション」という。）が行う指定訪問看護及び指定介護予防訪問看護の事業（以下「事業」という。）の適正な運営を確保するために人員及び管理運営に関する事項を定め、ステーションの看護職員、理学療法士、作業療法士又は言語聴覚士（以下「看護職員等」という。）が、要介護状態（介護予防にあっては要支援状態）であり、主治の医師が必要を認めた高齢者に対し、適正な事業の提供を目的とする。</w:t>
      </w:r>
    </w:p>
    <w:p w14:paraId="5910AFB0" w14:textId="77777777" w:rsidR="005D109B" w:rsidRPr="00241482" w:rsidRDefault="005D109B">
      <w:pPr>
        <w:rPr>
          <w:rFonts w:ascii="ＭＳ Ｐ明朝" w:eastAsia="ＭＳ Ｐ明朝" w:hAnsi="ＭＳ Ｐ明朝"/>
        </w:rPr>
      </w:pPr>
    </w:p>
    <w:p w14:paraId="7030D40B"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（運営の方針）</w:t>
      </w:r>
    </w:p>
    <w:p w14:paraId="1C43936C" w14:textId="77777777" w:rsidR="005D109B" w:rsidRPr="00241482" w:rsidRDefault="005D109B" w:rsidP="005D109B">
      <w:pPr>
        <w:numPr>
          <w:ilvl w:val="0"/>
          <w:numId w:val="1"/>
        </w:numPr>
        <w:ind w:left="240" w:hanging="240"/>
        <w:rPr>
          <w:rFonts w:ascii="ＭＳ Ｐ明朝" w:eastAsia="ＭＳ Ｐ明朝" w:hAnsi="ＭＳ Ｐ明朝"/>
        </w:rPr>
      </w:pPr>
      <w:r w:rsidRPr="00241482">
        <w:rPr>
          <w:rFonts w:ascii="ＭＳ Ｐ明朝" w:eastAsia="ＭＳ Ｐ明朝" w:hAnsi="ＭＳ Ｐ明朝" w:hint="eastAsia"/>
        </w:rPr>
        <w:t>指定訪問看護の提供に当たって、ステーションの看護職員等は、要介護者の心身の特性を踏まえて、全体的な日常生活動作の維持、回復を図るとともに、生活の質の確保を重視した在宅療養が継続できるように支援する。</w:t>
      </w:r>
    </w:p>
    <w:p w14:paraId="677B5F96" w14:textId="77777777" w:rsidR="005D109B" w:rsidRPr="00241482" w:rsidRDefault="005D109B" w:rsidP="005D109B">
      <w:pPr>
        <w:ind w:left="210" w:hangingChars="100" w:hanging="210"/>
        <w:rPr>
          <w:rFonts w:ascii="ＭＳ Ｐ明朝" w:eastAsia="ＭＳ Ｐ明朝" w:hAnsi="ＭＳ Ｐ明朝"/>
        </w:rPr>
      </w:pPr>
      <w:r w:rsidRPr="00241482">
        <w:rPr>
          <w:rFonts w:ascii="ＭＳ Ｐ明朝" w:eastAsia="ＭＳ Ｐ明朝" w:hAnsi="ＭＳ Ｐ明朝" w:hint="eastAsia"/>
        </w:rPr>
        <w:t>２　指定介護予防訪問看護の提供に当たって、ステーションの看護職員等は、要支援者が可能な限りその居宅において、自立した日常生活を営むことができるよう、その療養生活を支援するとともに、利用者の心身の機能の維持回復を図り、もって利用者の生活機能の維持又は向上を目指すものとする。</w:t>
      </w:r>
    </w:p>
    <w:p w14:paraId="702792D8" w14:textId="7A437996" w:rsidR="005D109B" w:rsidRPr="00241482" w:rsidRDefault="001C5D6E">
      <w:pPr>
        <w:ind w:left="210" w:hangingChars="100" w:hanging="210"/>
        <w:rPr>
          <w:rFonts w:ascii="ＭＳ Ｐ明朝" w:eastAsia="ＭＳ Ｐ明朝" w:hAnsi="ＭＳ Ｐ明朝"/>
        </w:rPr>
      </w:pPr>
      <w:r w:rsidRPr="00241482">
        <w:rPr>
          <w:rFonts w:ascii="ＭＳ Ｐ明朝" w:eastAsia="ＭＳ Ｐ明朝" w:hAnsi="ＭＳ Ｐ明朝" w:hint="eastAsia"/>
        </w:rPr>
        <w:t>３</w:t>
      </w:r>
      <w:r w:rsidR="005D109B" w:rsidRPr="00241482">
        <w:rPr>
          <w:rFonts w:ascii="ＭＳ Ｐ明朝" w:eastAsia="ＭＳ Ｐ明朝" w:hAnsi="ＭＳ Ｐ明朝" w:hint="eastAsia"/>
        </w:rPr>
        <w:t xml:space="preserve">　事業の実施に当たっては、関係市町村、地域の保健・医療・福祉サービスとの綿密な連携を図り、総合的なサービスの提供に努めるものとする。</w:t>
      </w:r>
    </w:p>
    <w:p w14:paraId="3939575E" w14:textId="77777777" w:rsidR="005D109B" w:rsidRPr="00241482" w:rsidRDefault="005D109B">
      <w:pPr>
        <w:ind w:left="239" w:hangingChars="114" w:hanging="239"/>
        <w:rPr>
          <w:rFonts w:ascii="ＭＳ Ｐ明朝" w:eastAsia="ＭＳ Ｐ明朝" w:hAnsi="ＭＳ Ｐ明朝"/>
        </w:rPr>
      </w:pPr>
    </w:p>
    <w:p w14:paraId="67D9751B"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（事業所の名称等）</w:t>
      </w:r>
    </w:p>
    <w:p w14:paraId="1C6E8359"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第３条　事業を行う事業所の名称及び所在地は、次のとおりとする。</w:t>
      </w:r>
    </w:p>
    <w:p w14:paraId="56B1AE72" w14:textId="318AE4DB"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 xml:space="preserve">①　名称　　　</w:t>
      </w:r>
      <w:r w:rsidR="002C4888" w:rsidRPr="00241482">
        <w:rPr>
          <w:rFonts w:ascii="ＭＳ Ｐ明朝" w:eastAsia="ＭＳ Ｐ明朝" w:hAnsi="ＭＳ Ｐ明朝" w:hint="eastAsia"/>
        </w:rPr>
        <w:t>キョーワ訪問看護リハビリステーション寄り添い屋</w:t>
      </w:r>
      <w:r w:rsidR="00CE092C" w:rsidRPr="00241482">
        <w:rPr>
          <w:rFonts w:ascii="ＭＳ Ｐ明朝" w:eastAsia="ＭＳ Ｐ明朝" w:hAnsi="ＭＳ Ｐ明朝" w:hint="eastAsia"/>
        </w:rPr>
        <w:t>武豊</w:t>
      </w:r>
      <w:r w:rsidR="002C4888" w:rsidRPr="00241482">
        <w:rPr>
          <w:rFonts w:ascii="ＭＳ Ｐ明朝" w:eastAsia="ＭＳ Ｐ明朝" w:hAnsi="ＭＳ Ｐ明朝" w:hint="eastAsia"/>
        </w:rPr>
        <w:t>店</w:t>
      </w:r>
    </w:p>
    <w:p w14:paraId="7684EA80" w14:textId="4C0C5948" w:rsidR="005D109B" w:rsidRPr="00241482" w:rsidRDefault="005D109B" w:rsidP="00377876">
      <w:pPr>
        <w:ind w:firstLineChars="100" w:firstLine="210"/>
        <w:rPr>
          <w:rFonts w:ascii="ＭＳ Ｐ明朝" w:eastAsia="ＭＳ Ｐ明朝" w:hAnsi="ＭＳ Ｐ明朝"/>
        </w:rPr>
      </w:pPr>
      <w:r w:rsidRPr="00241482">
        <w:rPr>
          <w:rFonts w:ascii="ＭＳ Ｐ明朝" w:eastAsia="ＭＳ Ｐ明朝" w:hAnsi="ＭＳ Ｐ明朝" w:hint="eastAsia"/>
        </w:rPr>
        <w:t xml:space="preserve">②　所在地　　</w:t>
      </w:r>
      <w:r w:rsidR="00CE092C" w:rsidRPr="00241482">
        <w:rPr>
          <w:rFonts w:ascii="ＭＳ Ｐ明朝" w:eastAsia="ＭＳ Ｐ明朝" w:hAnsi="ＭＳ Ｐ明朝" w:hint="eastAsia"/>
        </w:rPr>
        <w:t>愛知県知多郡武豊町長尾山49番地1長尾山ビル2階事務所B</w:t>
      </w:r>
    </w:p>
    <w:p w14:paraId="6ED61C3E" w14:textId="77777777" w:rsidR="00377876" w:rsidRPr="00241482" w:rsidRDefault="00377876" w:rsidP="00377876">
      <w:pPr>
        <w:ind w:firstLineChars="100" w:firstLine="210"/>
        <w:rPr>
          <w:rFonts w:ascii="ＭＳ Ｐ明朝" w:eastAsia="ＭＳ Ｐ明朝" w:hAnsi="ＭＳ Ｐ明朝"/>
        </w:rPr>
      </w:pPr>
    </w:p>
    <w:p w14:paraId="0D4519B9" w14:textId="77777777" w:rsidR="00C8248D" w:rsidRPr="00241482" w:rsidRDefault="00C8248D" w:rsidP="00C8248D">
      <w:pPr>
        <w:rPr>
          <w:rFonts w:ascii="ＭＳ Ｐ明朝" w:eastAsia="ＭＳ Ｐ明朝" w:hAnsi="ＭＳ Ｐ明朝"/>
        </w:rPr>
      </w:pPr>
      <w:bookmarkStart w:id="0" w:name="_Hlk128389838"/>
      <w:r w:rsidRPr="00241482">
        <w:rPr>
          <w:rFonts w:ascii="ＭＳ Ｐ明朝" w:eastAsia="ＭＳ Ｐ明朝" w:hAnsi="ＭＳ Ｐ明朝" w:hint="eastAsia"/>
        </w:rPr>
        <w:t>（職員の職種、員数及び職務の内容）</w:t>
      </w:r>
    </w:p>
    <w:bookmarkEnd w:id="0"/>
    <w:p w14:paraId="05C40774" w14:textId="7777777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第４条　事業所に勤務する従業者の職種、員数及び職務内容は次のとおりとする。</w:t>
      </w:r>
    </w:p>
    <w:p w14:paraId="4C5E972D" w14:textId="1F2264B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（１）管理者</w:t>
      </w:r>
      <w:r w:rsidRPr="00241482">
        <w:rPr>
          <w:rFonts w:ascii="ＭＳ Ｐ明朝" w:eastAsia="ＭＳ Ｐ明朝" w:hAnsi="ＭＳ Ｐ明朝" w:hint="eastAsia"/>
        </w:rPr>
        <w:tab/>
      </w:r>
      <w:r w:rsidRPr="00241482">
        <w:rPr>
          <w:rFonts w:ascii="ＭＳ Ｐ明朝" w:eastAsia="ＭＳ Ｐ明朝" w:hAnsi="ＭＳ Ｐ明朝" w:hint="eastAsia"/>
        </w:rPr>
        <w:tab/>
      </w:r>
      <w:r w:rsidRPr="00241482">
        <w:rPr>
          <w:rFonts w:ascii="ＭＳ Ｐ明朝" w:eastAsia="ＭＳ Ｐ明朝" w:hAnsi="ＭＳ Ｐ明朝" w:hint="eastAsia"/>
        </w:rPr>
        <w:tab/>
      </w:r>
      <w:r w:rsidRPr="00241482">
        <w:rPr>
          <w:rFonts w:ascii="ＭＳ Ｐ明朝" w:eastAsia="ＭＳ Ｐ明朝" w:hAnsi="ＭＳ Ｐ明朝" w:hint="eastAsia"/>
        </w:rPr>
        <w:tab/>
        <w:t xml:space="preserve">　　　　１名（常勤）</w:t>
      </w:r>
    </w:p>
    <w:p w14:paraId="63DA6F5D" w14:textId="7777777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管理者は、事業所の従業者の管理、利用の申込みに係る調整、業務の実施状況の把握その他の管理を一元的に行うとともに、従業者に運営に関する基準を遵守させるため必要な指揮命令を行う。</w:t>
      </w:r>
    </w:p>
    <w:p w14:paraId="4DEF30B4" w14:textId="7777777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（２）従業者</w:t>
      </w:r>
    </w:p>
    <w:p w14:paraId="6C2C5523" w14:textId="7777777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従業者（准看護師を除く。）は、訪問看護計画書、介護予防訪問看護計画書、訪問看護報告書及び介護予防訪問看護報告書の作成を行う。</w:t>
      </w:r>
    </w:p>
    <w:p w14:paraId="7BCB0131" w14:textId="7777777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ア　看護職員</w:t>
      </w:r>
    </w:p>
    <w:p w14:paraId="35F9C124" w14:textId="7777777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保健師、看護師又は准看護師</w:t>
      </w:r>
      <w:r w:rsidRPr="00241482">
        <w:rPr>
          <w:rFonts w:ascii="ＭＳ Ｐ明朝" w:eastAsia="ＭＳ Ｐ明朝" w:hAnsi="ＭＳ Ｐ明朝" w:hint="eastAsia"/>
        </w:rPr>
        <w:tab/>
      </w:r>
      <w:r w:rsidRPr="00241482">
        <w:rPr>
          <w:rFonts w:ascii="ＭＳ Ｐ明朝" w:eastAsia="ＭＳ Ｐ明朝" w:hAnsi="ＭＳ Ｐ明朝" w:hint="eastAsia"/>
        </w:rPr>
        <w:tab/>
      </w:r>
      <w:r w:rsidRPr="00241482">
        <w:rPr>
          <w:rFonts w:ascii="ＭＳ Ｐ明朝" w:eastAsia="ＭＳ Ｐ明朝" w:hAnsi="ＭＳ Ｐ明朝" w:hint="eastAsia"/>
        </w:rPr>
        <w:tab/>
        <w:t>２．５名以上（常勤換算）</w:t>
      </w:r>
    </w:p>
    <w:p w14:paraId="49736429" w14:textId="7777777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看護職員は、医師の指示に基づき、利用者の居宅を訪問して療養上の世話又は必要な診療の補助を行う。</w:t>
      </w:r>
    </w:p>
    <w:p w14:paraId="6AD649D1" w14:textId="7777777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イ　理学療法士等</w:t>
      </w:r>
    </w:p>
    <w:p w14:paraId="39DAB75C" w14:textId="77777777" w:rsidR="006874A0"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理学療法士、作業療法士又は言語聴覚士</w:t>
      </w:r>
      <w:r w:rsidRPr="00241482">
        <w:rPr>
          <w:rFonts w:ascii="ＭＳ Ｐ明朝" w:eastAsia="ＭＳ Ｐ明朝" w:hAnsi="ＭＳ Ｐ明朝" w:hint="eastAsia"/>
        </w:rPr>
        <w:tab/>
        <w:t>１名以上</w:t>
      </w:r>
    </w:p>
    <w:p w14:paraId="3C951BF0" w14:textId="16B91592" w:rsidR="00780558" w:rsidRPr="00241482" w:rsidRDefault="006874A0" w:rsidP="006874A0">
      <w:pPr>
        <w:rPr>
          <w:rFonts w:ascii="ＭＳ Ｐ明朝" w:eastAsia="ＭＳ Ｐ明朝" w:hAnsi="ＭＳ Ｐ明朝"/>
        </w:rPr>
      </w:pPr>
      <w:r w:rsidRPr="00241482">
        <w:rPr>
          <w:rFonts w:ascii="ＭＳ Ｐ明朝" w:eastAsia="ＭＳ Ｐ明朝" w:hAnsi="ＭＳ Ｐ明朝" w:hint="eastAsia"/>
        </w:rPr>
        <w:t>理学療法士等は、医師の指示に基づき、利用者の居宅を訪問して、リハビリテーションを中心としたサービスの提供に当たる。</w:t>
      </w:r>
    </w:p>
    <w:p w14:paraId="23E83ABF" w14:textId="77777777" w:rsidR="006874A0" w:rsidRPr="00241482" w:rsidRDefault="006874A0" w:rsidP="006874A0">
      <w:pPr>
        <w:rPr>
          <w:rFonts w:ascii="ＭＳ Ｐ明朝" w:eastAsia="ＭＳ Ｐ明朝" w:hAnsi="ＭＳ Ｐ明朝"/>
        </w:rPr>
      </w:pPr>
    </w:p>
    <w:p w14:paraId="62469D66"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（営業日及び営業時間）</w:t>
      </w:r>
    </w:p>
    <w:p w14:paraId="4A1136D5"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第５条　ステーションの営業日及び営業時間は、次のとおりとする。</w:t>
      </w:r>
    </w:p>
    <w:p w14:paraId="11716EFC" w14:textId="4F3B1624"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①　営業日　月曜日から金曜日までとする。ただし、１２月</w:t>
      </w:r>
      <w:r w:rsidR="00A82559" w:rsidRPr="00241482">
        <w:rPr>
          <w:rFonts w:ascii="ＭＳ Ｐ明朝" w:eastAsia="ＭＳ Ｐ明朝" w:hAnsi="ＭＳ Ｐ明朝" w:hint="eastAsia"/>
        </w:rPr>
        <w:t>３０</w:t>
      </w:r>
      <w:r w:rsidRPr="00241482">
        <w:rPr>
          <w:rFonts w:ascii="ＭＳ Ｐ明朝" w:eastAsia="ＭＳ Ｐ明朝" w:hAnsi="ＭＳ Ｐ明朝" w:hint="eastAsia"/>
        </w:rPr>
        <w:t>日から１月３日を除く。</w:t>
      </w:r>
    </w:p>
    <w:p w14:paraId="47BB78B6" w14:textId="3A21674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②　営業時間　午前</w:t>
      </w:r>
      <w:r w:rsidR="00A82559" w:rsidRPr="00241482">
        <w:rPr>
          <w:rFonts w:ascii="ＭＳ Ｐ明朝" w:eastAsia="ＭＳ Ｐ明朝" w:hAnsi="ＭＳ Ｐ明朝" w:hint="eastAsia"/>
        </w:rPr>
        <w:t>９</w:t>
      </w:r>
      <w:r w:rsidRPr="00241482">
        <w:rPr>
          <w:rFonts w:ascii="ＭＳ Ｐ明朝" w:eastAsia="ＭＳ Ｐ明朝" w:hAnsi="ＭＳ Ｐ明朝" w:hint="eastAsia"/>
        </w:rPr>
        <w:t>時から午後</w:t>
      </w:r>
      <w:r w:rsidR="00A82559" w:rsidRPr="00241482">
        <w:rPr>
          <w:rFonts w:ascii="ＭＳ Ｐ明朝" w:eastAsia="ＭＳ Ｐ明朝" w:hAnsi="ＭＳ Ｐ明朝" w:hint="eastAsia"/>
        </w:rPr>
        <w:t>６</w:t>
      </w:r>
      <w:r w:rsidR="00857A2C" w:rsidRPr="00241482">
        <w:rPr>
          <w:rFonts w:ascii="ＭＳ Ｐ明朝" w:eastAsia="ＭＳ Ｐ明朝" w:hAnsi="ＭＳ Ｐ明朝" w:hint="eastAsia"/>
        </w:rPr>
        <w:t>時</w:t>
      </w:r>
      <w:r w:rsidRPr="00241482">
        <w:rPr>
          <w:rFonts w:ascii="ＭＳ Ｐ明朝" w:eastAsia="ＭＳ Ｐ明朝" w:hAnsi="ＭＳ Ｐ明朝" w:hint="eastAsia"/>
        </w:rPr>
        <w:t>までとする。</w:t>
      </w:r>
    </w:p>
    <w:p w14:paraId="7E12BCAC"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③　電話等により、２４時間常時連絡が可能な体制とする。</w:t>
      </w:r>
    </w:p>
    <w:p w14:paraId="2FDD1B88" w14:textId="77777777" w:rsidR="005D109B" w:rsidRPr="00241482" w:rsidRDefault="005D109B">
      <w:pPr>
        <w:rPr>
          <w:rFonts w:ascii="ＭＳ Ｐ明朝" w:eastAsia="ＭＳ Ｐ明朝" w:hAnsi="ＭＳ Ｐ明朝"/>
        </w:rPr>
      </w:pPr>
    </w:p>
    <w:p w14:paraId="5075EC6C"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（事業の内容）</w:t>
      </w:r>
    </w:p>
    <w:p w14:paraId="56FBD807"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第６条　事業の内容は次のとおりとする。</w:t>
      </w:r>
    </w:p>
    <w:p w14:paraId="169B7ADC"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①　病状・障害の観察</w:t>
      </w:r>
    </w:p>
    <w:p w14:paraId="65C4F621"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②　清拭・洗髪等による清潔の保持</w:t>
      </w:r>
    </w:p>
    <w:p w14:paraId="50233045"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③　食事および排泄等日常生活の世話</w:t>
      </w:r>
    </w:p>
    <w:p w14:paraId="70FFB090"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④　床ずれの予防・処置</w:t>
      </w:r>
    </w:p>
    <w:p w14:paraId="1C257AED"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lastRenderedPageBreak/>
        <w:t>⑤　リハビリテーション</w:t>
      </w:r>
    </w:p>
    <w:p w14:paraId="64E99E40"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⑥　ターミナルケア</w:t>
      </w:r>
    </w:p>
    <w:p w14:paraId="7168FA61"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⑦　認知症患者の看護</w:t>
      </w:r>
    </w:p>
    <w:p w14:paraId="635A421D"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⑧　療養生活や介護方法の指導</w:t>
      </w:r>
    </w:p>
    <w:p w14:paraId="18A73B83"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⑨　カテーテル等の管理</w:t>
      </w:r>
    </w:p>
    <w:p w14:paraId="62A2D66C" w14:textId="77777777" w:rsidR="005D109B" w:rsidRPr="00241482" w:rsidRDefault="005D109B">
      <w:pPr>
        <w:ind w:firstLineChars="100" w:firstLine="210"/>
        <w:rPr>
          <w:rFonts w:ascii="ＭＳ Ｐ明朝" w:eastAsia="ＭＳ Ｐ明朝" w:hAnsi="ＭＳ Ｐ明朝"/>
        </w:rPr>
      </w:pPr>
      <w:r w:rsidRPr="00241482">
        <w:rPr>
          <w:rFonts w:ascii="ＭＳ Ｐ明朝" w:eastAsia="ＭＳ Ｐ明朝" w:hAnsi="ＭＳ Ｐ明朝" w:hint="eastAsia"/>
        </w:rPr>
        <w:t>⑩　その他医師の指示による医療処置</w:t>
      </w:r>
    </w:p>
    <w:p w14:paraId="1C08D22A" w14:textId="77777777" w:rsidR="005D109B" w:rsidRPr="00241482" w:rsidRDefault="005D109B">
      <w:pPr>
        <w:rPr>
          <w:rFonts w:ascii="ＭＳ Ｐ明朝" w:eastAsia="ＭＳ Ｐ明朝" w:hAnsi="ＭＳ Ｐ明朝"/>
        </w:rPr>
      </w:pPr>
    </w:p>
    <w:p w14:paraId="19736270"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（利用料等）</w:t>
      </w:r>
    </w:p>
    <w:p w14:paraId="7A94199B" w14:textId="77777777" w:rsidR="005D109B" w:rsidRPr="00241482" w:rsidRDefault="005D109B">
      <w:pPr>
        <w:ind w:left="210" w:hangingChars="100" w:hanging="210"/>
        <w:rPr>
          <w:rFonts w:ascii="ＭＳ Ｐ明朝" w:eastAsia="ＭＳ Ｐ明朝" w:hAnsi="ＭＳ Ｐ明朝"/>
        </w:rPr>
      </w:pPr>
      <w:r w:rsidRPr="00241482">
        <w:rPr>
          <w:rFonts w:ascii="ＭＳ Ｐ明朝" w:eastAsia="ＭＳ Ｐ明朝" w:hAnsi="ＭＳ Ｐ明朝" w:hint="eastAsia"/>
        </w:rPr>
        <w:t>第７条　事業を提供した場合の利用料の額は、厚生労働大臣が定める基準によるものとし、当該事業が法定代理受領サービスであるときには、</w:t>
      </w:r>
      <w:r w:rsidR="00541CD5" w:rsidRPr="00241482">
        <w:rPr>
          <w:rFonts w:ascii="ＭＳ 明朝" w:hAnsi="ＭＳ 明朝" w:hint="eastAsia"/>
        </w:rPr>
        <w:t>利用者の介護保険負担割合証に記載された割合</w:t>
      </w:r>
      <w:r w:rsidR="00325D4E" w:rsidRPr="00241482">
        <w:rPr>
          <w:rFonts w:ascii="ＭＳ 明朝" w:hAnsi="ＭＳ 明朝" w:hint="eastAsia"/>
        </w:rPr>
        <w:t>に応じた額</w:t>
      </w:r>
      <w:r w:rsidRPr="00241482">
        <w:rPr>
          <w:rFonts w:ascii="ＭＳ Ｐ明朝" w:eastAsia="ＭＳ Ｐ明朝" w:hAnsi="ＭＳ Ｐ明朝" w:hint="eastAsia"/>
        </w:rPr>
        <w:t>とする。</w:t>
      </w:r>
    </w:p>
    <w:p w14:paraId="111E8964" w14:textId="77777777" w:rsidR="00F84078" w:rsidRPr="00241482" w:rsidRDefault="005D109B" w:rsidP="00F84078">
      <w:pPr>
        <w:ind w:left="210" w:hangingChars="100" w:hanging="210"/>
        <w:rPr>
          <w:rFonts w:ascii="ＭＳ Ｐ明朝" w:eastAsia="ＭＳ Ｐ明朝" w:hAnsi="ＭＳ Ｐ明朝"/>
        </w:rPr>
      </w:pPr>
      <w:r w:rsidRPr="00241482">
        <w:rPr>
          <w:rFonts w:ascii="ＭＳ Ｐ明朝" w:eastAsia="ＭＳ Ｐ明朝" w:hAnsi="ＭＳ Ｐ明朝" w:hint="eastAsia"/>
        </w:rPr>
        <w:t xml:space="preserve">２　</w:t>
      </w:r>
      <w:r w:rsidR="00F84078" w:rsidRPr="00241482">
        <w:rPr>
          <w:rFonts w:ascii="ＭＳ Ｐ明朝" w:eastAsia="ＭＳ Ｐ明朝" w:hAnsi="ＭＳ Ｐ明朝" w:hint="eastAsia"/>
        </w:rPr>
        <w:t>次条の通常の実施地域を越えて行う事業に要した交通費は請求しない</w:t>
      </w:r>
    </w:p>
    <w:p w14:paraId="0D2BD752" w14:textId="77777777" w:rsidR="00B22D00" w:rsidRPr="00241482" w:rsidRDefault="00B22D00" w:rsidP="00B22D00">
      <w:pPr>
        <w:ind w:left="210" w:hangingChars="100" w:hanging="210"/>
        <w:rPr>
          <w:rFonts w:ascii="ＭＳ Ｐ明朝" w:eastAsia="ＭＳ Ｐ明朝" w:hAnsi="ＭＳ Ｐ明朝"/>
        </w:rPr>
      </w:pPr>
      <w:r w:rsidRPr="00241482">
        <w:rPr>
          <w:rFonts w:ascii="ＭＳ Ｐ明朝" w:eastAsia="ＭＳ Ｐ明朝" w:hAnsi="ＭＳ Ｐ明朝" w:hint="eastAsia"/>
        </w:rPr>
        <w:t>３　死後の処置料は、10,000円（税込）＋処置材料費543円（税込）とする。</w:t>
      </w:r>
    </w:p>
    <w:p w14:paraId="55A75795" w14:textId="77777777" w:rsidR="005D109B" w:rsidRPr="00241482" w:rsidRDefault="005D109B">
      <w:pPr>
        <w:ind w:left="210" w:hangingChars="100" w:hanging="210"/>
        <w:rPr>
          <w:rFonts w:ascii="ＭＳ Ｐ明朝" w:eastAsia="ＭＳ Ｐ明朝" w:hAnsi="ＭＳ Ｐ明朝"/>
        </w:rPr>
      </w:pPr>
      <w:r w:rsidRPr="00241482">
        <w:rPr>
          <w:rFonts w:ascii="ＭＳ Ｐ明朝" w:eastAsia="ＭＳ Ｐ明朝" w:hAnsi="ＭＳ Ｐ明朝" w:hint="eastAsia"/>
        </w:rPr>
        <w:t>４　前二項の費用の支払いを受ける場合には、利用者又はその家族に対して事前に文書で説明をした上で、支払いに同意する旨の文書に署名（記名押印）を受けることとする。</w:t>
      </w:r>
    </w:p>
    <w:p w14:paraId="3A48C87B" w14:textId="59CC3562" w:rsidR="00D116DF" w:rsidRPr="00241482" w:rsidRDefault="00D116DF" w:rsidP="00241482">
      <w:pPr>
        <w:ind w:left="210" w:hangingChars="100" w:hanging="210"/>
        <w:rPr>
          <w:rFonts w:ascii="ＭＳ Ｐ明朝" w:eastAsia="ＭＳ Ｐ明朝" w:hAnsi="ＭＳ Ｐ明朝"/>
        </w:rPr>
      </w:pPr>
      <w:r w:rsidRPr="00241482">
        <w:rPr>
          <w:rFonts w:ascii="ＭＳ Ｐ明朝" w:eastAsia="ＭＳ Ｐ明朝" w:hAnsi="ＭＳ Ｐ明朝" w:hint="eastAsia"/>
        </w:rPr>
        <w:t>5　利用予定日の前日までに申し出がなく、当日になって利用の中止の申し出をされた場合、取消料として2,000</w:t>
      </w:r>
    </w:p>
    <w:p w14:paraId="2A3E7CDC" w14:textId="230598CA" w:rsidR="00D116DF" w:rsidRPr="00241482" w:rsidRDefault="00D116DF" w:rsidP="00D116DF">
      <w:pPr>
        <w:ind w:left="210" w:hangingChars="100" w:hanging="210"/>
        <w:rPr>
          <w:rFonts w:ascii="ＭＳ Ｐ明朝" w:eastAsia="ＭＳ Ｐ明朝" w:hAnsi="ＭＳ Ｐ明朝"/>
        </w:rPr>
      </w:pPr>
      <w:r w:rsidRPr="00241482">
        <w:rPr>
          <w:rFonts w:ascii="ＭＳ Ｐ明朝" w:eastAsia="ＭＳ Ｐ明朝" w:hAnsi="ＭＳ Ｐ明朝" w:hint="eastAsia"/>
        </w:rPr>
        <w:t>円をお支払いいただくこととする。</w:t>
      </w:r>
    </w:p>
    <w:p w14:paraId="0FD7D975" w14:textId="77777777" w:rsidR="005D109B" w:rsidRPr="00241482" w:rsidRDefault="005D109B">
      <w:pPr>
        <w:rPr>
          <w:rFonts w:ascii="ＭＳ Ｐ明朝" w:eastAsia="ＭＳ Ｐ明朝" w:hAnsi="ＭＳ Ｐ明朝"/>
        </w:rPr>
      </w:pPr>
    </w:p>
    <w:p w14:paraId="66BE0750" w14:textId="77777777"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（通常の事業の実施地域）</w:t>
      </w:r>
    </w:p>
    <w:p w14:paraId="12CD073E" w14:textId="1EA7263E" w:rsidR="00241482" w:rsidRPr="00241482" w:rsidRDefault="00241482">
      <w:pPr>
        <w:rPr>
          <w:rFonts w:ascii="ＭＳ Ｐ明朝" w:eastAsia="ＭＳ Ｐ明朝" w:hAnsi="ＭＳ Ｐ明朝" w:hint="eastAsia"/>
        </w:rPr>
      </w:pPr>
      <w:r w:rsidRPr="00241482">
        <w:rPr>
          <w:rFonts w:ascii="ＭＳ Ｐ明朝" w:eastAsia="ＭＳ Ｐ明朝" w:hAnsi="ＭＳ Ｐ明朝" w:hint="eastAsia"/>
        </w:rPr>
        <w:t>第８条　通常の事業の実施地域は、武豊町・半田市・常滑市・美浜町の区域とする。</w:t>
      </w:r>
    </w:p>
    <w:p w14:paraId="653A4B78" w14:textId="77777777" w:rsidR="00241482" w:rsidRDefault="00241482">
      <w:pPr>
        <w:rPr>
          <w:rFonts w:ascii="ＭＳ Ｐ明朝" w:eastAsia="ＭＳ Ｐ明朝" w:hAnsi="ＭＳ Ｐ明朝"/>
        </w:rPr>
      </w:pPr>
    </w:p>
    <w:p w14:paraId="6E943E58" w14:textId="0900228E" w:rsidR="005D109B" w:rsidRPr="00241482" w:rsidRDefault="005D109B">
      <w:pPr>
        <w:rPr>
          <w:rFonts w:ascii="ＭＳ Ｐ明朝" w:eastAsia="ＭＳ Ｐ明朝" w:hAnsi="ＭＳ Ｐ明朝"/>
        </w:rPr>
      </w:pPr>
      <w:r w:rsidRPr="00241482">
        <w:rPr>
          <w:rFonts w:ascii="ＭＳ Ｐ明朝" w:eastAsia="ＭＳ Ｐ明朝" w:hAnsi="ＭＳ Ｐ明朝" w:hint="eastAsia"/>
        </w:rPr>
        <w:t>（緊急時等における対応方法）</w:t>
      </w:r>
    </w:p>
    <w:p w14:paraId="4828A204" w14:textId="77777777" w:rsidR="005D109B" w:rsidRPr="00241482" w:rsidRDefault="005D109B">
      <w:pPr>
        <w:ind w:left="210" w:hangingChars="100" w:hanging="210"/>
        <w:rPr>
          <w:rFonts w:ascii="ＭＳ Ｐ明朝" w:eastAsia="ＭＳ Ｐ明朝" w:hAnsi="ＭＳ Ｐ明朝"/>
        </w:rPr>
      </w:pPr>
      <w:r w:rsidRPr="00241482">
        <w:rPr>
          <w:rFonts w:ascii="ＭＳ Ｐ明朝" w:eastAsia="ＭＳ Ｐ明朝" w:hAnsi="ＭＳ Ｐ明朝" w:hint="eastAsia"/>
        </w:rPr>
        <w:t>第９条　看護職員等は、訪問看護を実施中に、利用者の病状に急変、その他緊急事態が生じたときは、必要に応じて臨時応急の手当を行うとともに、速やかに主治の医師に連絡し、適切な処置を行うこととする。</w:t>
      </w:r>
    </w:p>
    <w:p w14:paraId="59DC4A98" w14:textId="77777777" w:rsidR="005D109B" w:rsidRPr="00241482" w:rsidRDefault="005D109B">
      <w:pPr>
        <w:rPr>
          <w:rFonts w:ascii="ＭＳ Ｐ明朝" w:eastAsia="ＭＳ Ｐ明朝" w:hAnsi="ＭＳ Ｐ明朝"/>
        </w:rPr>
      </w:pPr>
    </w:p>
    <w:p w14:paraId="7DA79024" w14:textId="77777777" w:rsidR="00B22D00" w:rsidRPr="00241482" w:rsidRDefault="00B22D00" w:rsidP="00B22D00">
      <w:pPr>
        <w:ind w:left="210" w:hangingChars="100" w:hanging="210"/>
        <w:rPr>
          <w:rFonts w:ascii="ＭＳ Ｐ明朝" w:eastAsia="ＭＳ Ｐ明朝" w:hAnsi="ＭＳ Ｐ明朝"/>
        </w:rPr>
      </w:pPr>
      <w:r w:rsidRPr="00241482">
        <w:rPr>
          <w:rFonts w:ascii="ＭＳ Ｐ明朝" w:eastAsia="ＭＳ Ｐ明朝" w:hAnsi="ＭＳ Ｐ明朝" w:hint="eastAsia"/>
        </w:rPr>
        <w:t>（虐待防止の措置）</w:t>
      </w:r>
    </w:p>
    <w:p w14:paraId="2051ACAA" w14:textId="77777777" w:rsidR="00B22D00" w:rsidRPr="00241482" w:rsidRDefault="00B22D00" w:rsidP="00B22D00">
      <w:pPr>
        <w:ind w:left="210" w:hangingChars="100" w:hanging="210"/>
        <w:rPr>
          <w:rFonts w:ascii="ＭＳ Ｐ明朝" w:eastAsia="ＭＳ Ｐ明朝" w:hAnsi="ＭＳ Ｐ明朝"/>
        </w:rPr>
      </w:pPr>
      <w:r w:rsidRPr="00241482">
        <w:rPr>
          <w:rFonts w:ascii="ＭＳ Ｐ明朝" w:eastAsia="ＭＳ Ｐ明朝" w:hAnsi="ＭＳ Ｐ明朝" w:hint="eastAsia"/>
        </w:rPr>
        <w:t>第10条　ステーションは、虐待の発生又はその再発を防止するため、次の各号に掲げる措置を講じるものとする。</w:t>
      </w:r>
    </w:p>
    <w:p w14:paraId="7859CBB3" w14:textId="77777777" w:rsidR="00B22D00" w:rsidRPr="00241482" w:rsidRDefault="00B22D00" w:rsidP="00B22D00">
      <w:pPr>
        <w:ind w:left="210" w:hangingChars="100" w:hanging="210"/>
        <w:rPr>
          <w:rFonts w:ascii="ＭＳ Ｐ明朝" w:eastAsia="ＭＳ Ｐ明朝" w:hAnsi="ＭＳ Ｐ明朝"/>
        </w:rPr>
      </w:pPr>
      <w:r w:rsidRPr="00241482">
        <w:rPr>
          <w:rFonts w:ascii="ＭＳ Ｐ明朝" w:eastAsia="ＭＳ Ｐ明朝" w:hAnsi="ＭＳ Ｐ明朝" w:hint="eastAsia"/>
        </w:rPr>
        <w:t>２　ステーション及び訪問先における虐待の防止のための対策を検討する委員会（テレビ電話装置等を活用して行うことができるものとする。）を定期的に開催するとともに、その結果について、職員その他の従業者に周知徹底を図る。</w:t>
      </w:r>
    </w:p>
    <w:p w14:paraId="27E878FB" w14:textId="77777777" w:rsidR="00B22D00" w:rsidRPr="00241482" w:rsidRDefault="00B22D00" w:rsidP="00B22D00">
      <w:pPr>
        <w:rPr>
          <w:rFonts w:ascii="ＭＳ Ｐ明朝" w:eastAsia="ＭＳ Ｐ明朝" w:hAnsi="ＭＳ Ｐ明朝"/>
        </w:rPr>
      </w:pPr>
      <w:r w:rsidRPr="00241482">
        <w:rPr>
          <w:rFonts w:ascii="ＭＳ Ｐ明朝" w:eastAsia="ＭＳ Ｐ明朝" w:hAnsi="ＭＳ Ｐ明朝" w:hint="eastAsia"/>
        </w:rPr>
        <w:t>３　ステーションにおける虐待の防止のための指針を整備する。</w:t>
      </w:r>
    </w:p>
    <w:p w14:paraId="1C75FED7" w14:textId="77777777" w:rsidR="00B22D00" w:rsidRPr="00241482" w:rsidRDefault="00B22D00" w:rsidP="00B22D00">
      <w:pPr>
        <w:ind w:left="283" w:hangingChars="135" w:hanging="283"/>
        <w:rPr>
          <w:rFonts w:ascii="ＭＳ Ｐ明朝" w:eastAsia="ＭＳ Ｐ明朝" w:hAnsi="ＭＳ Ｐ明朝"/>
        </w:rPr>
      </w:pPr>
      <w:r w:rsidRPr="00241482">
        <w:rPr>
          <w:rFonts w:ascii="ＭＳ Ｐ明朝" w:eastAsia="ＭＳ Ｐ明朝" w:hAnsi="ＭＳ Ｐ明朝" w:hint="eastAsia"/>
        </w:rPr>
        <w:t>４　ステーションにおいて、介護職員その他の従業者に対し、虐待の防止のための研修を定期的に（年２回以上）実施する。</w:t>
      </w:r>
    </w:p>
    <w:p w14:paraId="75BE46C8" w14:textId="77777777" w:rsidR="00B22D00" w:rsidRPr="00241482" w:rsidRDefault="00B22D00" w:rsidP="00B22D00">
      <w:pPr>
        <w:ind w:left="210" w:hangingChars="100" w:hanging="210"/>
        <w:rPr>
          <w:rFonts w:ascii="ＭＳ Ｐ明朝" w:eastAsia="ＭＳ Ｐ明朝" w:hAnsi="ＭＳ Ｐ明朝"/>
        </w:rPr>
      </w:pPr>
      <w:r w:rsidRPr="00241482">
        <w:rPr>
          <w:rFonts w:ascii="ＭＳ Ｐ明朝" w:eastAsia="ＭＳ Ｐ明朝" w:hAnsi="ＭＳ Ｐ明朝" w:hint="eastAsia"/>
        </w:rPr>
        <w:t>５　前三号に掲げる措置を適切に実施するための担当者を置く</w:t>
      </w:r>
    </w:p>
    <w:p w14:paraId="1FAE6E34" w14:textId="77777777" w:rsidR="00B22D00" w:rsidRPr="00241482" w:rsidRDefault="00B22D00" w:rsidP="00B22D00">
      <w:pPr>
        <w:rPr>
          <w:rFonts w:ascii="ＭＳ Ｐ明朝" w:eastAsia="ＭＳ Ｐ明朝" w:hAnsi="ＭＳ Ｐ明朝"/>
        </w:rPr>
      </w:pPr>
    </w:p>
    <w:p w14:paraId="01C68B00" w14:textId="77777777" w:rsidR="00B22D00" w:rsidRPr="00241482" w:rsidRDefault="00B22D00" w:rsidP="00B22D00">
      <w:pPr>
        <w:rPr>
          <w:rFonts w:ascii="ＭＳ Ｐ明朝" w:eastAsia="ＭＳ Ｐ明朝" w:hAnsi="ＭＳ Ｐ明朝"/>
        </w:rPr>
      </w:pPr>
      <w:r w:rsidRPr="00241482">
        <w:rPr>
          <w:rFonts w:ascii="ＭＳ Ｐ明朝" w:eastAsia="ＭＳ Ｐ明朝" w:hAnsi="ＭＳ Ｐ明朝" w:hint="eastAsia"/>
        </w:rPr>
        <w:t>（その他運営についての留意事項）</w:t>
      </w:r>
    </w:p>
    <w:p w14:paraId="38CF24C4" w14:textId="77777777" w:rsidR="00B22D00" w:rsidRPr="00241482" w:rsidRDefault="00B22D00" w:rsidP="00B22D00">
      <w:pPr>
        <w:ind w:left="210" w:hangingChars="100" w:hanging="210"/>
        <w:rPr>
          <w:rFonts w:ascii="ＭＳ Ｐ明朝" w:eastAsia="ＭＳ Ｐ明朝" w:hAnsi="ＭＳ Ｐ明朝"/>
        </w:rPr>
      </w:pPr>
      <w:r w:rsidRPr="00241482">
        <w:rPr>
          <w:rFonts w:ascii="ＭＳ Ｐ明朝" w:eastAsia="ＭＳ Ｐ明朝" w:hAnsi="ＭＳ Ｐ明朝" w:hint="eastAsia"/>
        </w:rPr>
        <w:t>第</w:t>
      </w:r>
      <w:r w:rsidRPr="00241482">
        <w:rPr>
          <w:rFonts w:ascii="ＭＳ Ｐ明朝" w:eastAsia="ＭＳ Ｐ明朝" w:hAnsi="ＭＳ Ｐ明朝"/>
        </w:rPr>
        <w:t>1</w:t>
      </w:r>
      <w:r w:rsidRPr="00241482">
        <w:rPr>
          <w:rFonts w:ascii="ＭＳ Ｐ明朝" w:eastAsia="ＭＳ Ｐ明朝" w:hAnsi="ＭＳ Ｐ明朝" w:hint="eastAsia"/>
        </w:rPr>
        <w:t>1条　ステーションは、看護職員等の質的向上を図るための研修の機会を次のとおり設けるものとし、また、業務体制を整備する。</w:t>
      </w:r>
    </w:p>
    <w:p w14:paraId="7DC23BA8" w14:textId="77777777" w:rsidR="00B22D00" w:rsidRPr="00241482" w:rsidRDefault="00B22D00" w:rsidP="00B22D00">
      <w:pPr>
        <w:ind w:firstLineChars="200" w:firstLine="420"/>
        <w:rPr>
          <w:rFonts w:ascii="ＭＳ Ｐ明朝" w:eastAsia="ＭＳ Ｐ明朝" w:hAnsi="ＭＳ Ｐ明朝"/>
        </w:rPr>
      </w:pPr>
      <w:r w:rsidRPr="00241482">
        <w:rPr>
          <w:rFonts w:ascii="ＭＳ Ｐ明朝" w:eastAsia="ＭＳ Ｐ明朝" w:hAnsi="ＭＳ Ｐ明朝" w:hint="eastAsia"/>
        </w:rPr>
        <w:t>①　採用時研修　採用後１カ月以内</w:t>
      </w:r>
    </w:p>
    <w:p w14:paraId="1F77A5AD" w14:textId="77777777" w:rsidR="00B22D00" w:rsidRPr="00241482" w:rsidRDefault="00B22D00" w:rsidP="00B22D00">
      <w:pPr>
        <w:ind w:firstLineChars="200" w:firstLine="420"/>
        <w:rPr>
          <w:rFonts w:ascii="ＭＳ Ｐ明朝" w:eastAsia="ＭＳ Ｐ明朝" w:hAnsi="ＭＳ Ｐ明朝"/>
        </w:rPr>
      </w:pPr>
      <w:r w:rsidRPr="00241482">
        <w:rPr>
          <w:rFonts w:ascii="ＭＳ Ｐ明朝" w:eastAsia="ＭＳ Ｐ明朝" w:hAnsi="ＭＳ Ｐ明朝" w:hint="eastAsia"/>
        </w:rPr>
        <w:t>②　継続研修　年２回</w:t>
      </w:r>
    </w:p>
    <w:p w14:paraId="4C1BAB40" w14:textId="77777777" w:rsidR="00B22D00" w:rsidRPr="00241482" w:rsidRDefault="00B22D00" w:rsidP="00B22D00">
      <w:pPr>
        <w:rPr>
          <w:rFonts w:ascii="ＭＳ Ｐ明朝" w:eastAsia="ＭＳ Ｐ明朝" w:hAnsi="ＭＳ Ｐ明朝"/>
        </w:rPr>
      </w:pPr>
      <w:r w:rsidRPr="00241482">
        <w:rPr>
          <w:rFonts w:ascii="ＭＳ Ｐ明朝" w:eastAsia="ＭＳ Ｐ明朝" w:hAnsi="ＭＳ Ｐ明朝" w:hint="eastAsia"/>
        </w:rPr>
        <w:t>２　従業者は業務上知り得た利用者又はその家族等の秘密を保持する。</w:t>
      </w:r>
    </w:p>
    <w:p w14:paraId="5C858213" w14:textId="77777777" w:rsidR="00B22D00" w:rsidRPr="00241482" w:rsidRDefault="00B22D00" w:rsidP="00B22D00">
      <w:pPr>
        <w:ind w:left="210" w:hangingChars="100" w:hanging="210"/>
        <w:rPr>
          <w:rFonts w:ascii="ＭＳ Ｐ明朝" w:eastAsia="ＭＳ Ｐ明朝" w:hAnsi="ＭＳ Ｐ明朝"/>
        </w:rPr>
      </w:pPr>
      <w:r w:rsidRPr="00241482">
        <w:rPr>
          <w:rFonts w:ascii="ＭＳ Ｐ明朝" w:eastAsia="ＭＳ Ｐ明朝" w:hAnsi="ＭＳ Ｐ明朝" w:hint="eastAsia"/>
        </w:rPr>
        <w:t>３　従業者であった者に、業務上知り得た利用者又はその家族等の秘密を保持させるため、従業者でなくなった後においてもこれらの秘密を保持するべき旨を、従業者との雇用契約の内容に含むものとする。</w:t>
      </w:r>
    </w:p>
    <w:p w14:paraId="08DC0C37" w14:textId="77777777" w:rsidR="00B22D00" w:rsidRPr="00241482" w:rsidRDefault="00B22D00" w:rsidP="00B22D00">
      <w:pPr>
        <w:ind w:left="210" w:hangingChars="100" w:hanging="210"/>
        <w:rPr>
          <w:rFonts w:ascii="ＭＳ Ｐ明朝" w:eastAsia="ＭＳ Ｐ明朝" w:hAnsi="ＭＳ Ｐ明朝"/>
        </w:rPr>
      </w:pPr>
      <w:r w:rsidRPr="00241482">
        <w:rPr>
          <w:rFonts w:ascii="ＭＳ Ｐ明朝" w:eastAsia="ＭＳ Ｐ明朝" w:hAnsi="ＭＳ Ｐ明朝" w:hint="eastAsia"/>
        </w:rPr>
        <w:t>４　この規程に定める事項のほか、運営に関する重要事項はキョーワライブケア株式会社とステーションの管理者との協議に基づいて定めるものとする。</w:t>
      </w:r>
    </w:p>
    <w:p w14:paraId="22379AC7" w14:textId="77777777" w:rsidR="005D109B" w:rsidRPr="00241482" w:rsidRDefault="005D109B">
      <w:pPr>
        <w:rPr>
          <w:rFonts w:ascii="ＭＳ Ｐ明朝" w:eastAsia="ＭＳ Ｐ明朝" w:hAnsi="ＭＳ Ｐ明朝"/>
        </w:rPr>
      </w:pPr>
    </w:p>
    <w:p w14:paraId="4A399956" w14:textId="77777777" w:rsidR="005D109B" w:rsidRPr="00241482" w:rsidRDefault="005D109B" w:rsidP="00E03503">
      <w:pPr>
        <w:ind w:firstLineChars="300" w:firstLine="630"/>
        <w:rPr>
          <w:rFonts w:ascii="ＭＳ Ｐ明朝" w:eastAsia="ＭＳ Ｐ明朝" w:hAnsi="ＭＳ Ｐ明朝"/>
        </w:rPr>
      </w:pPr>
      <w:r w:rsidRPr="00241482">
        <w:rPr>
          <w:rFonts w:ascii="ＭＳ Ｐ明朝" w:eastAsia="ＭＳ Ｐ明朝" w:hAnsi="ＭＳ Ｐ明朝" w:hint="eastAsia"/>
        </w:rPr>
        <w:t>附　則</w:t>
      </w:r>
    </w:p>
    <w:p w14:paraId="0A3E6AFD" w14:textId="77777777" w:rsidR="00B67F76" w:rsidRPr="00241482" w:rsidRDefault="00B67F76" w:rsidP="00B67F76">
      <w:pPr>
        <w:ind w:firstLineChars="100" w:firstLine="210"/>
        <w:rPr>
          <w:rFonts w:ascii="ＭＳ Ｐ明朝" w:eastAsia="ＭＳ Ｐ明朝" w:hAnsi="ＭＳ Ｐ明朝"/>
        </w:rPr>
      </w:pPr>
      <w:r w:rsidRPr="00241482">
        <w:rPr>
          <w:rFonts w:ascii="ＭＳ Ｐ明朝" w:eastAsia="ＭＳ Ｐ明朝" w:hAnsi="ＭＳ Ｐ明朝" w:hint="eastAsia"/>
        </w:rPr>
        <w:t>この規程は、令和４年４月１日から施行する。</w:t>
      </w:r>
    </w:p>
    <w:p w14:paraId="179B144D" w14:textId="77777777" w:rsidR="00B67F76" w:rsidRPr="00241482" w:rsidRDefault="00B67F76" w:rsidP="00B67F76">
      <w:pPr>
        <w:ind w:firstLineChars="100" w:firstLine="210"/>
        <w:rPr>
          <w:rFonts w:ascii="ＭＳ Ｐ明朝" w:eastAsia="ＭＳ Ｐ明朝" w:hAnsi="ＭＳ Ｐ明朝"/>
        </w:rPr>
      </w:pPr>
      <w:r w:rsidRPr="00241482">
        <w:rPr>
          <w:rFonts w:ascii="ＭＳ Ｐ明朝" w:eastAsia="ＭＳ Ｐ明朝" w:hAnsi="ＭＳ Ｐ明朝" w:hint="eastAsia"/>
        </w:rPr>
        <w:t>この規程は、令和４年１０月１日から施行する。</w:t>
      </w:r>
    </w:p>
    <w:p w14:paraId="33667DC7" w14:textId="77777777" w:rsidR="00B67F76" w:rsidRPr="00241482" w:rsidRDefault="00B67F76" w:rsidP="00B67F76">
      <w:pPr>
        <w:ind w:firstLineChars="100" w:firstLine="210"/>
        <w:rPr>
          <w:rFonts w:ascii="ＭＳ Ｐ明朝" w:eastAsia="ＭＳ Ｐ明朝" w:hAnsi="ＭＳ Ｐ明朝"/>
        </w:rPr>
      </w:pPr>
      <w:r w:rsidRPr="00241482">
        <w:rPr>
          <w:rFonts w:ascii="ＭＳ Ｐ明朝" w:eastAsia="ＭＳ Ｐ明朝" w:hAnsi="ＭＳ Ｐ明朝" w:hint="eastAsia"/>
        </w:rPr>
        <w:t>この規程は、令和５年１月１日から施行する。</w:t>
      </w:r>
    </w:p>
    <w:p w14:paraId="10D6FEE4" w14:textId="1F7DB3F6" w:rsidR="00227D88" w:rsidRPr="00241482" w:rsidRDefault="00227D88" w:rsidP="00227D88">
      <w:pPr>
        <w:ind w:firstLineChars="100" w:firstLine="210"/>
        <w:rPr>
          <w:rFonts w:ascii="ＭＳ Ｐ明朝" w:eastAsia="ＭＳ Ｐ明朝" w:hAnsi="ＭＳ Ｐ明朝"/>
        </w:rPr>
      </w:pPr>
      <w:r w:rsidRPr="00241482">
        <w:rPr>
          <w:rFonts w:ascii="ＭＳ Ｐ明朝" w:eastAsia="ＭＳ Ｐ明朝" w:hAnsi="ＭＳ Ｐ明朝" w:hint="eastAsia"/>
        </w:rPr>
        <w:t>この規程は、令和５年４月１０日から施行する。</w:t>
      </w:r>
    </w:p>
    <w:p w14:paraId="3DBBC04E" w14:textId="0CAF1BCB" w:rsidR="00602C40" w:rsidRPr="00241482" w:rsidRDefault="00D116DF" w:rsidP="006874A0">
      <w:pPr>
        <w:ind w:firstLineChars="100" w:firstLine="210"/>
        <w:rPr>
          <w:rFonts w:ascii="ＭＳ Ｐ明朝" w:eastAsia="ＭＳ Ｐ明朝" w:hAnsi="ＭＳ Ｐ明朝"/>
        </w:rPr>
      </w:pPr>
      <w:r w:rsidRPr="00241482">
        <w:rPr>
          <w:rFonts w:ascii="ＭＳ Ｐ明朝" w:eastAsia="ＭＳ Ｐ明朝" w:hAnsi="ＭＳ Ｐ明朝" w:hint="eastAsia"/>
        </w:rPr>
        <w:t>この規程は、令和５年９月１日から施行する。</w:t>
      </w:r>
    </w:p>
    <w:p w14:paraId="3A945691" w14:textId="77777777" w:rsidR="005D109B" w:rsidRPr="00D01BE5" w:rsidRDefault="005D109B">
      <w:pPr>
        <w:rPr>
          <w:rFonts w:ascii="ＭＳ Ｐ明朝" w:eastAsia="ＭＳ Ｐ明朝" w:hAnsi="ＭＳ Ｐ明朝"/>
        </w:rPr>
      </w:pPr>
    </w:p>
    <w:sectPr w:rsidR="005D109B" w:rsidRPr="00D01BE5">
      <w:pgSz w:w="11906" w:h="16838"/>
      <w:pgMar w:top="1077" w:right="1052" w:bottom="136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43553" w14:textId="77777777" w:rsidR="0022239C" w:rsidRDefault="0022239C" w:rsidP="006616E0">
      <w:r>
        <w:separator/>
      </w:r>
    </w:p>
  </w:endnote>
  <w:endnote w:type="continuationSeparator" w:id="0">
    <w:p w14:paraId="119C36C2" w14:textId="77777777" w:rsidR="0022239C" w:rsidRDefault="0022239C" w:rsidP="0066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520A3" w14:textId="77777777" w:rsidR="0022239C" w:rsidRDefault="0022239C" w:rsidP="006616E0">
      <w:r>
        <w:separator/>
      </w:r>
    </w:p>
  </w:footnote>
  <w:footnote w:type="continuationSeparator" w:id="0">
    <w:p w14:paraId="663FA60D" w14:textId="77777777" w:rsidR="0022239C" w:rsidRDefault="0022239C" w:rsidP="0066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F1CEA"/>
    <w:multiLevelType w:val="hybridMultilevel"/>
    <w:tmpl w:val="386A82B0"/>
    <w:lvl w:ilvl="0" w:tplc="AC1E83D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072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9B"/>
    <w:rsid w:val="0007313A"/>
    <w:rsid w:val="00094B01"/>
    <w:rsid w:val="000C06FB"/>
    <w:rsid w:val="00130C3D"/>
    <w:rsid w:val="0013724C"/>
    <w:rsid w:val="001829E3"/>
    <w:rsid w:val="00183669"/>
    <w:rsid w:val="0018530D"/>
    <w:rsid w:val="001B43E0"/>
    <w:rsid w:val="001B72A3"/>
    <w:rsid w:val="001C20C8"/>
    <w:rsid w:val="001C5D6E"/>
    <w:rsid w:val="0022239C"/>
    <w:rsid w:val="00227D88"/>
    <w:rsid w:val="00231FEB"/>
    <w:rsid w:val="00241482"/>
    <w:rsid w:val="00262851"/>
    <w:rsid w:val="00294F5B"/>
    <w:rsid w:val="00294F64"/>
    <w:rsid w:val="002C4888"/>
    <w:rsid w:val="002F2502"/>
    <w:rsid w:val="002F30E0"/>
    <w:rsid w:val="00304CA0"/>
    <w:rsid w:val="00325D4E"/>
    <w:rsid w:val="003462A7"/>
    <w:rsid w:val="00377876"/>
    <w:rsid w:val="00416857"/>
    <w:rsid w:val="004168D4"/>
    <w:rsid w:val="0043227E"/>
    <w:rsid w:val="00497AC5"/>
    <w:rsid w:val="004E389A"/>
    <w:rsid w:val="0050294D"/>
    <w:rsid w:val="005135F1"/>
    <w:rsid w:val="005265A0"/>
    <w:rsid w:val="005327A1"/>
    <w:rsid w:val="005336D2"/>
    <w:rsid w:val="00537CB6"/>
    <w:rsid w:val="00541CD5"/>
    <w:rsid w:val="005D109B"/>
    <w:rsid w:val="00600987"/>
    <w:rsid w:val="00602C40"/>
    <w:rsid w:val="0061383E"/>
    <w:rsid w:val="00616E6C"/>
    <w:rsid w:val="00624D43"/>
    <w:rsid w:val="00627143"/>
    <w:rsid w:val="00650F49"/>
    <w:rsid w:val="006616E0"/>
    <w:rsid w:val="006874A0"/>
    <w:rsid w:val="006F6A97"/>
    <w:rsid w:val="00752C8A"/>
    <w:rsid w:val="00780558"/>
    <w:rsid w:val="007B7021"/>
    <w:rsid w:val="007E045A"/>
    <w:rsid w:val="007E17B2"/>
    <w:rsid w:val="00857A2C"/>
    <w:rsid w:val="008A67F9"/>
    <w:rsid w:val="008B37E1"/>
    <w:rsid w:val="00930187"/>
    <w:rsid w:val="00946EA1"/>
    <w:rsid w:val="009871A0"/>
    <w:rsid w:val="00A2773B"/>
    <w:rsid w:val="00A52AB9"/>
    <w:rsid w:val="00A56CEC"/>
    <w:rsid w:val="00A62B94"/>
    <w:rsid w:val="00A73D86"/>
    <w:rsid w:val="00A82559"/>
    <w:rsid w:val="00AB5CA0"/>
    <w:rsid w:val="00AD023E"/>
    <w:rsid w:val="00AD6F46"/>
    <w:rsid w:val="00B03AAA"/>
    <w:rsid w:val="00B22D00"/>
    <w:rsid w:val="00B2552A"/>
    <w:rsid w:val="00B27F5B"/>
    <w:rsid w:val="00B67F76"/>
    <w:rsid w:val="00BA0FA7"/>
    <w:rsid w:val="00BC582F"/>
    <w:rsid w:val="00BF246B"/>
    <w:rsid w:val="00C05732"/>
    <w:rsid w:val="00C1738A"/>
    <w:rsid w:val="00C354D2"/>
    <w:rsid w:val="00C522FF"/>
    <w:rsid w:val="00C8248D"/>
    <w:rsid w:val="00CA146C"/>
    <w:rsid w:val="00CE092C"/>
    <w:rsid w:val="00D01BE5"/>
    <w:rsid w:val="00D116DF"/>
    <w:rsid w:val="00D626D7"/>
    <w:rsid w:val="00DA67C1"/>
    <w:rsid w:val="00DB3453"/>
    <w:rsid w:val="00DB5150"/>
    <w:rsid w:val="00E03503"/>
    <w:rsid w:val="00E81D1B"/>
    <w:rsid w:val="00E90968"/>
    <w:rsid w:val="00F15E24"/>
    <w:rsid w:val="00F60A7C"/>
    <w:rsid w:val="00F76CB2"/>
    <w:rsid w:val="00F84078"/>
    <w:rsid w:val="00FC072F"/>
    <w:rsid w:val="00FD1994"/>
    <w:rsid w:val="00FE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AA394"/>
  <w15:chartTrackingRefBased/>
  <w15:docId w15:val="{7EFFDACD-3948-43F7-89C7-12C606DA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cs="ＭＳ 明朝"/>
      <w:spacing w:val="2"/>
      <w:sz w:val="21"/>
      <w:szCs w:val="21"/>
    </w:rPr>
  </w:style>
  <w:style w:type="paragraph" w:styleId="a4">
    <w:name w:val="Balloon Text"/>
    <w:basedOn w:val="a"/>
    <w:semiHidden/>
    <w:rsid w:val="00FC072F"/>
    <w:rPr>
      <w:rFonts w:ascii="Arial" w:eastAsia="ＭＳ ゴシック" w:hAnsi="Arial" w:cs="Times New Roman"/>
      <w:sz w:val="18"/>
      <w:szCs w:val="18"/>
    </w:rPr>
  </w:style>
  <w:style w:type="paragraph" w:styleId="a5">
    <w:name w:val="header"/>
    <w:basedOn w:val="a"/>
    <w:link w:val="a6"/>
    <w:rsid w:val="006616E0"/>
    <w:pPr>
      <w:tabs>
        <w:tab w:val="center" w:pos="4252"/>
        <w:tab w:val="right" w:pos="8504"/>
      </w:tabs>
      <w:snapToGrid w:val="0"/>
    </w:pPr>
  </w:style>
  <w:style w:type="character" w:customStyle="1" w:styleId="a6">
    <w:name w:val="ヘッダー (文字)"/>
    <w:link w:val="a5"/>
    <w:rsid w:val="006616E0"/>
    <w:rPr>
      <w:rFonts w:cs="ＭＳ 明朝"/>
      <w:kern w:val="2"/>
      <w:sz w:val="21"/>
      <w:szCs w:val="21"/>
    </w:rPr>
  </w:style>
  <w:style w:type="paragraph" w:styleId="a7">
    <w:name w:val="footer"/>
    <w:basedOn w:val="a"/>
    <w:link w:val="a8"/>
    <w:rsid w:val="006616E0"/>
    <w:pPr>
      <w:tabs>
        <w:tab w:val="center" w:pos="4252"/>
        <w:tab w:val="right" w:pos="8504"/>
      </w:tabs>
      <w:snapToGrid w:val="0"/>
    </w:pPr>
  </w:style>
  <w:style w:type="character" w:customStyle="1" w:styleId="a8">
    <w:name w:val="フッター (文字)"/>
    <w:link w:val="a7"/>
    <w:rsid w:val="006616E0"/>
    <w:rPr>
      <w:rFonts w:cs="ＭＳ 明朝"/>
      <w:kern w:val="2"/>
      <w:sz w:val="21"/>
      <w:szCs w:val="21"/>
    </w:rPr>
  </w:style>
  <w:style w:type="paragraph" w:styleId="HTML">
    <w:name w:val="HTML Preformatted"/>
    <w:basedOn w:val="a"/>
    <w:link w:val="HTML0"/>
    <w:uiPriority w:val="99"/>
    <w:unhideWhenUsed/>
    <w:rsid w:val="00780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80558"/>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2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2232</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運営規程ひな型（訪問看護）</vt:lpstr>
      <vt:lpstr>運営規程ひな型（訪問看護）</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2023-10-24T04:49:00Z</cp:lastPrinted>
  <dcterms:created xsi:type="dcterms:W3CDTF">2024-11-12T08:12:00Z</dcterms:created>
  <dcterms:modified xsi:type="dcterms:W3CDTF">2024-11-12T08:16:00Z</dcterms:modified>
</cp:coreProperties>
</file>